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BEF77" w14:textId="77777777" w:rsidR="00D5738A" w:rsidRDefault="00D5738A" w:rsidP="00D5738A">
      <w:pPr>
        <w:widowControl w:val="0"/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</w:p>
    <w:p w14:paraId="61AE5B41" w14:textId="77777777" w:rsidR="00997907" w:rsidRDefault="00D5738A" w:rsidP="00997907">
      <w:pPr>
        <w:widowControl w:val="0"/>
        <w:shd w:val="clear" w:color="auto" w:fill="FFFFFF"/>
        <w:ind w:firstLine="709"/>
        <w:jc w:val="center"/>
        <w:rPr>
          <w:b/>
          <w:color w:val="000000"/>
          <w:sz w:val="26"/>
          <w:szCs w:val="26"/>
        </w:rPr>
      </w:pPr>
      <w:r w:rsidRPr="00D5738A">
        <w:rPr>
          <w:b/>
          <w:color w:val="000000"/>
          <w:sz w:val="26"/>
          <w:szCs w:val="26"/>
        </w:rPr>
        <w:t>ПРОЕКТ РЕШЕНИ</w:t>
      </w:r>
      <w:r w:rsidRPr="00997907">
        <w:rPr>
          <w:b/>
          <w:color w:val="000000"/>
          <w:sz w:val="26"/>
          <w:szCs w:val="26"/>
        </w:rPr>
        <w:t>Й</w:t>
      </w:r>
      <w:r w:rsidR="00997907">
        <w:rPr>
          <w:b/>
          <w:color w:val="000000"/>
          <w:sz w:val="26"/>
          <w:szCs w:val="26"/>
        </w:rPr>
        <w:t xml:space="preserve"> </w:t>
      </w:r>
    </w:p>
    <w:p w14:paraId="78EFC133" w14:textId="2B42E38A" w:rsidR="00997907" w:rsidRDefault="00997907" w:rsidP="00997907">
      <w:pPr>
        <w:widowControl w:val="0"/>
        <w:shd w:val="clear" w:color="auto" w:fill="FFFFFF"/>
        <w:ind w:firstLine="70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по вопросам повестки дня </w:t>
      </w:r>
      <w:r w:rsidR="00D723B6">
        <w:rPr>
          <w:b/>
          <w:color w:val="000000"/>
          <w:sz w:val="26"/>
          <w:szCs w:val="26"/>
        </w:rPr>
        <w:t>В</w:t>
      </w:r>
      <w:r>
        <w:rPr>
          <w:b/>
          <w:color w:val="000000"/>
          <w:sz w:val="26"/>
          <w:szCs w:val="26"/>
        </w:rPr>
        <w:t xml:space="preserve">ОСА </w:t>
      </w:r>
    </w:p>
    <w:p w14:paraId="20D3B3A5" w14:textId="7DA2D33F" w:rsidR="00D5738A" w:rsidRPr="00D5738A" w:rsidRDefault="00997907" w:rsidP="00997907">
      <w:pPr>
        <w:widowControl w:val="0"/>
        <w:shd w:val="clear" w:color="auto" w:fill="FFFFFF"/>
        <w:ind w:firstLine="70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</w:t>
      </w:r>
      <w:r w:rsidR="00D5738A" w:rsidRPr="00997907">
        <w:rPr>
          <w:b/>
          <w:color w:val="000000"/>
          <w:sz w:val="26"/>
          <w:szCs w:val="26"/>
        </w:rPr>
        <w:t>убличного</w:t>
      </w:r>
      <w:r w:rsidR="00D5738A" w:rsidRPr="00D5738A">
        <w:rPr>
          <w:b/>
          <w:color w:val="000000"/>
          <w:sz w:val="26"/>
          <w:szCs w:val="26"/>
        </w:rPr>
        <w:t xml:space="preserve"> акционерно</w:t>
      </w:r>
      <w:r w:rsidR="00D5738A" w:rsidRPr="00997907">
        <w:rPr>
          <w:b/>
          <w:color w:val="000000"/>
          <w:sz w:val="26"/>
          <w:szCs w:val="26"/>
        </w:rPr>
        <w:t>го</w:t>
      </w:r>
      <w:r w:rsidR="00D5738A" w:rsidRPr="00D5738A">
        <w:rPr>
          <w:b/>
          <w:color w:val="000000"/>
          <w:sz w:val="26"/>
          <w:szCs w:val="26"/>
        </w:rPr>
        <w:t xml:space="preserve"> обществ</w:t>
      </w:r>
      <w:r w:rsidR="00D5738A" w:rsidRPr="00997907">
        <w:rPr>
          <w:b/>
          <w:color w:val="000000"/>
          <w:sz w:val="26"/>
          <w:szCs w:val="26"/>
        </w:rPr>
        <w:t>а</w:t>
      </w:r>
      <w:r w:rsidR="00D5738A" w:rsidRPr="00D5738A">
        <w:rPr>
          <w:b/>
          <w:color w:val="000000"/>
          <w:sz w:val="26"/>
          <w:szCs w:val="26"/>
        </w:rPr>
        <w:t xml:space="preserve"> «</w:t>
      </w:r>
      <w:r w:rsidR="00D5738A" w:rsidRPr="00997907">
        <w:rPr>
          <w:b/>
          <w:color w:val="000000"/>
          <w:sz w:val="26"/>
          <w:szCs w:val="26"/>
        </w:rPr>
        <w:t>Ковылкинский электромеханический завод</w:t>
      </w:r>
      <w:r w:rsidR="00D5738A" w:rsidRPr="00D5738A">
        <w:rPr>
          <w:b/>
          <w:color w:val="000000"/>
          <w:sz w:val="26"/>
          <w:szCs w:val="26"/>
        </w:rPr>
        <w:t>»</w:t>
      </w:r>
      <w:r w:rsidRPr="00997907">
        <w:rPr>
          <w:b/>
          <w:color w:val="000000"/>
          <w:sz w:val="26"/>
          <w:szCs w:val="26"/>
        </w:rPr>
        <w:t xml:space="preserve"> </w:t>
      </w:r>
      <w:r w:rsidR="009C1379">
        <w:rPr>
          <w:b/>
          <w:color w:val="000000"/>
          <w:sz w:val="26"/>
          <w:szCs w:val="26"/>
        </w:rPr>
        <w:t>03</w:t>
      </w:r>
      <w:r w:rsidRPr="00997907">
        <w:rPr>
          <w:b/>
          <w:color w:val="000000"/>
          <w:sz w:val="26"/>
          <w:szCs w:val="26"/>
        </w:rPr>
        <w:t>.0</w:t>
      </w:r>
      <w:r w:rsidR="009C1379">
        <w:rPr>
          <w:b/>
          <w:color w:val="000000"/>
          <w:sz w:val="26"/>
          <w:szCs w:val="26"/>
        </w:rPr>
        <w:t>5</w:t>
      </w:r>
      <w:r w:rsidRPr="00997907">
        <w:rPr>
          <w:b/>
          <w:color w:val="000000"/>
          <w:sz w:val="26"/>
          <w:szCs w:val="26"/>
        </w:rPr>
        <w:t>.202</w:t>
      </w:r>
      <w:r w:rsidR="009C1379">
        <w:rPr>
          <w:b/>
          <w:color w:val="000000"/>
          <w:sz w:val="26"/>
          <w:szCs w:val="26"/>
        </w:rPr>
        <w:t>3</w:t>
      </w:r>
      <w:r w:rsidRPr="00997907">
        <w:rPr>
          <w:b/>
          <w:color w:val="000000"/>
          <w:sz w:val="26"/>
          <w:szCs w:val="26"/>
        </w:rPr>
        <w:t xml:space="preserve"> года</w:t>
      </w:r>
    </w:p>
    <w:p w14:paraId="749F8CFE" w14:textId="77777777" w:rsidR="00D5738A" w:rsidRDefault="00D5738A" w:rsidP="00D5738A">
      <w:pPr>
        <w:widowControl w:val="0"/>
        <w:ind w:firstLine="709"/>
        <w:jc w:val="center"/>
        <w:rPr>
          <w:b/>
          <w:bCs/>
          <w:sz w:val="26"/>
          <w:szCs w:val="26"/>
        </w:rPr>
      </w:pPr>
    </w:p>
    <w:p w14:paraId="27F0D420" w14:textId="77777777" w:rsidR="00997907" w:rsidRPr="00997907" w:rsidRDefault="00997907" w:rsidP="00D5738A">
      <w:pPr>
        <w:widowControl w:val="0"/>
        <w:ind w:firstLine="709"/>
        <w:jc w:val="center"/>
        <w:rPr>
          <w:b/>
          <w:bCs/>
          <w:sz w:val="26"/>
          <w:szCs w:val="26"/>
        </w:rPr>
      </w:pPr>
    </w:p>
    <w:p w14:paraId="5D06A02C" w14:textId="59BDCBAB" w:rsidR="00D5738A" w:rsidRPr="00D5738A" w:rsidRDefault="00D5738A" w:rsidP="00D5738A">
      <w:pPr>
        <w:widowControl w:val="0"/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D5738A">
        <w:rPr>
          <w:color w:val="000000"/>
          <w:sz w:val="26"/>
          <w:szCs w:val="26"/>
        </w:rPr>
        <w:t>Дата проведения:</w:t>
      </w:r>
      <w:r w:rsidRPr="00997907">
        <w:rPr>
          <w:color w:val="000000"/>
          <w:sz w:val="26"/>
          <w:szCs w:val="26"/>
        </w:rPr>
        <w:tab/>
      </w:r>
      <w:r w:rsidRPr="00997907">
        <w:rPr>
          <w:color w:val="000000"/>
          <w:sz w:val="26"/>
          <w:szCs w:val="26"/>
        </w:rPr>
        <w:tab/>
      </w:r>
      <w:r w:rsidRPr="00997907">
        <w:rPr>
          <w:color w:val="000000"/>
          <w:sz w:val="26"/>
          <w:szCs w:val="26"/>
        </w:rPr>
        <w:tab/>
      </w:r>
      <w:r w:rsidRPr="00997907">
        <w:rPr>
          <w:color w:val="000000"/>
          <w:sz w:val="26"/>
          <w:szCs w:val="26"/>
        </w:rPr>
        <w:tab/>
      </w:r>
      <w:r w:rsidRPr="00997907">
        <w:rPr>
          <w:color w:val="000000"/>
          <w:sz w:val="26"/>
          <w:szCs w:val="26"/>
        </w:rPr>
        <w:tab/>
      </w:r>
      <w:r w:rsidRPr="00997907">
        <w:rPr>
          <w:color w:val="000000"/>
          <w:sz w:val="26"/>
          <w:szCs w:val="26"/>
        </w:rPr>
        <w:tab/>
      </w:r>
      <w:r w:rsidRPr="00997907">
        <w:rPr>
          <w:color w:val="000000"/>
          <w:sz w:val="26"/>
          <w:szCs w:val="26"/>
        </w:rPr>
        <w:tab/>
      </w:r>
      <w:r w:rsidR="009C1379">
        <w:rPr>
          <w:color w:val="000000"/>
          <w:sz w:val="26"/>
          <w:szCs w:val="26"/>
        </w:rPr>
        <w:t>03</w:t>
      </w:r>
      <w:r w:rsidRPr="00D5738A">
        <w:rPr>
          <w:color w:val="000000"/>
          <w:sz w:val="26"/>
          <w:szCs w:val="26"/>
        </w:rPr>
        <w:t xml:space="preserve"> </w:t>
      </w:r>
      <w:r w:rsidR="009C1379">
        <w:rPr>
          <w:color w:val="000000"/>
          <w:sz w:val="26"/>
          <w:szCs w:val="26"/>
        </w:rPr>
        <w:t>ма</w:t>
      </w:r>
      <w:r w:rsidR="00997907">
        <w:rPr>
          <w:color w:val="000000"/>
          <w:sz w:val="26"/>
          <w:szCs w:val="26"/>
        </w:rPr>
        <w:t>я 202</w:t>
      </w:r>
      <w:r w:rsidR="009C1379">
        <w:rPr>
          <w:color w:val="000000"/>
          <w:sz w:val="26"/>
          <w:szCs w:val="26"/>
        </w:rPr>
        <w:t>3</w:t>
      </w:r>
      <w:r w:rsidRPr="00D5738A">
        <w:rPr>
          <w:color w:val="000000"/>
          <w:sz w:val="26"/>
          <w:szCs w:val="26"/>
        </w:rPr>
        <w:t xml:space="preserve"> года</w:t>
      </w:r>
    </w:p>
    <w:p w14:paraId="623B9BF0" w14:textId="2C17F190" w:rsidR="00D5738A" w:rsidRPr="00D5738A" w:rsidRDefault="00D5738A" w:rsidP="00D5738A">
      <w:pPr>
        <w:widowControl w:val="0"/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D5738A">
        <w:rPr>
          <w:color w:val="000000"/>
          <w:sz w:val="26"/>
          <w:szCs w:val="26"/>
        </w:rPr>
        <w:t>Форма проведения:</w:t>
      </w:r>
      <w:r w:rsidRPr="00997907">
        <w:rPr>
          <w:color w:val="000000"/>
          <w:sz w:val="26"/>
          <w:szCs w:val="26"/>
        </w:rPr>
        <w:tab/>
      </w:r>
      <w:r w:rsidRPr="00997907">
        <w:rPr>
          <w:color w:val="000000"/>
          <w:sz w:val="26"/>
          <w:szCs w:val="26"/>
        </w:rPr>
        <w:tab/>
      </w:r>
      <w:r w:rsidRPr="00997907">
        <w:rPr>
          <w:color w:val="000000"/>
          <w:sz w:val="26"/>
          <w:szCs w:val="26"/>
        </w:rPr>
        <w:tab/>
      </w:r>
      <w:r w:rsidRPr="00997907">
        <w:rPr>
          <w:color w:val="000000"/>
          <w:sz w:val="26"/>
          <w:szCs w:val="26"/>
        </w:rPr>
        <w:tab/>
      </w:r>
      <w:r w:rsidRPr="00997907">
        <w:rPr>
          <w:color w:val="000000"/>
          <w:sz w:val="26"/>
          <w:szCs w:val="26"/>
        </w:rPr>
        <w:tab/>
      </w:r>
      <w:r w:rsidRPr="00997907">
        <w:rPr>
          <w:color w:val="000000"/>
          <w:sz w:val="26"/>
          <w:szCs w:val="26"/>
        </w:rPr>
        <w:tab/>
      </w:r>
      <w:r w:rsidR="009C1379">
        <w:rPr>
          <w:color w:val="000000"/>
          <w:sz w:val="26"/>
          <w:szCs w:val="26"/>
        </w:rPr>
        <w:t>заочное голосование</w:t>
      </w:r>
    </w:p>
    <w:p w14:paraId="23DA2BDE" w14:textId="77777777" w:rsidR="00D5738A" w:rsidRDefault="00D5738A" w:rsidP="00D5738A">
      <w:pPr>
        <w:widowControl w:val="0"/>
        <w:ind w:firstLine="709"/>
        <w:jc w:val="both"/>
        <w:rPr>
          <w:b/>
          <w:bCs/>
          <w:sz w:val="26"/>
          <w:szCs w:val="26"/>
        </w:rPr>
      </w:pPr>
    </w:p>
    <w:p w14:paraId="03D1A9C9" w14:textId="77777777" w:rsidR="00997907" w:rsidRPr="00997907" w:rsidRDefault="00997907" w:rsidP="00D5738A">
      <w:pPr>
        <w:widowControl w:val="0"/>
        <w:ind w:firstLine="709"/>
        <w:jc w:val="both"/>
        <w:rPr>
          <w:b/>
          <w:bCs/>
          <w:sz w:val="26"/>
          <w:szCs w:val="26"/>
        </w:rPr>
      </w:pPr>
    </w:p>
    <w:p w14:paraId="1D6B3819" w14:textId="77777777" w:rsidR="00D5738A" w:rsidRPr="00997907" w:rsidRDefault="00D5738A" w:rsidP="00D5738A">
      <w:pPr>
        <w:widowControl w:val="0"/>
        <w:ind w:firstLine="709"/>
        <w:jc w:val="center"/>
        <w:rPr>
          <w:b/>
          <w:bCs/>
          <w:sz w:val="26"/>
          <w:szCs w:val="26"/>
        </w:rPr>
      </w:pPr>
      <w:r w:rsidRPr="00997907">
        <w:rPr>
          <w:b/>
          <w:bCs/>
          <w:sz w:val="26"/>
          <w:szCs w:val="26"/>
        </w:rPr>
        <w:t>Повестка дня собрания:</w:t>
      </w:r>
    </w:p>
    <w:p w14:paraId="72677AA2" w14:textId="77777777" w:rsidR="00D723B6" w:rsidRPr="00D723B6" w:rsidRDefault="00D723B6" w:rsidP="00D723B6">
      <w:pPr>
        <w:widowControl w:val="0"/>
        <w:ind w:firstLine="709"/>
        <w:jc w:val="both"/>
        <w:rPr>
          <w:bCs/>
          <w:sz w:val="26"/>
          <w:szCs w:val="26"/>
        </w:rPr>
      </w:pPr>
      <w:r w:rsidRPr="00D723B6">
        <w:rPr>
          <w:bCs/>
          <w:sz w:val="26"/>
          <w:szCs w:val="26"/>
        </w:rPr>
        <w:t xml:space="preserve">1. </w:t>
      </w:r>
      <w:bookmarkStart w:id="0" w:name="_Hlk92802022"/>
      <w:r w:rsidRPr="00D723B6">
        <w:rPr>
          <w:bCs/>
          <w:sz w:val="26"/>
          <w:szCs w:val="26"/>
        </w:rPr>
        <w:t>Досрочное прекращение полномочий членов Ревизионной комиссии Общества</w:t>
      </w:r>
      <w:bookmarkEnd w:id="0"/>
      <w:r w:rsidRPr="00D723B6">
        <w:rPr>
          <w:bCs/>
          <w:sz w:val="26"/>
          <w:szCs w:val="26"/>
        </w:rPr>
        <w:t>.</w:t>
      </w:r>
    </w:p>
    <w:p w14:paraId="57A651E1" w14:textId="06D889C6" w:rsidR="00D5738A" w:rsidRPr="00997907" w:rsidRDefault="00D723B6" w:rsidP="00D723B6">
      <w:pPr>
        <w:widowControl w:val="0"/>
        <w:ind w:firstLine="709"/>
        <w:jc w:val="both"/>
        <w:rPr>
          <w:bCs/>
          <w:sz w:val="26"/>
          <w:szCs w:val="26"/>
        </w:rPr>
      </w:pPr>
      <w:r w:rsidRPr="00D723B6">
        <w:rPr>
          <w:bCs/>
          <w:sz w:val="26"/>
          <w:szCs w:val="26"/>
        </w:rPr>
        <w:t>2. Избрание членов Ревизионной комиссии Общества.</w:t>
      </w:r>
    </w:p>
    <w:p w14:paraId="22A010DD" w14:textId="77777777" w:rsidR="00D5738A" w:rsidRPr="00997907" w:rsidRDefault="00D5738A" w:rsidP="00D5738A">
      <w:pPr>
        <w:widowControl w:val="0"/>
        <w:ind w:firstLine="709"/>
        <w:jc w:val="both"/>
        <w:rPr>
          <w:b/>
          <w:bCs/>
          <w:sz w:val="26"/>
          <w:szCs w:val="26"/>
        </w:rPr>
      </w:pPr>
    </w:p>
    <w:p w14:paraId="71B3A5E1" w14:textId="4BFBA966" w:rsidR="00D5738A" w:rsidRPr="00997907" w:rsidRDefault="00D5738A" w:rsidP="00D5738A">
      <w:pPr>
        <w:widowControl w:val="0"/>
        <w:shd w:val="clear" w:color="auto" w:fill="FFFFFF"/>
        <w:ind w:firstLine="709"/>
        <w:jc w:val="both"/>
        <w:rPr>
          <w:bCs/>
          <w:sz w:val="26"/>
          <w:szCs w:val="26"/>
        </w:rPr>
      </w:pPr>
      <w:r w:rsidRPr="00997907">
        <w:rPr>
          <w:b/>
          <w:color w:val="000000"/>
          <w:sz w:val="26"/>
          <w:szCs w:val="26"/>
        </w:rPr>
        <w:t>Вопрос</w:t>
      </w:r>
      <w:r w:rsidRPr="00D5738A">
        <w:rPr>
          <w:b/>
          <w:color w:val="000000"/>
          <w:sz w:val="26"/>
          <w:szCs w:val="26"/>
        </w:rPr>
        <w:t xml:space="preserve"> № 1:</w:t>
      </w:r>
      <w:r w:rsidRPr="00D5738A">
        <w:rPr>
          <w:color w:val="000000"/>
          <w:sz w:val="26"/>
          <w:szCs w:val="26"/>
        </w:rPr>
        <w:t xml:space="preserve"> </w:t>
      </w:r>
      <w:r w:rsidR="00D723B6" w:rsidRPr="00D723B6">
        <w:rPr>
          <w:bCs/>
          <w:sz w:val="26"/>
          <w:szCs w:val="26"/>
        </w:rPr>
        <w:t>Досрочное прекращение полномочий членов Ревизионной комиссии Общества</w:t>
      </w:r>
      <w:r w:rsidRPr="00997907">
        <w:rPr>
          <w:bCs/>
          <w:sz w:val="26"/>
          <w:szCs w:val="26"/>
        </w:rPr>
        <w:t>.</w:t>
      </w:r>
    </w:p>
    <w:p w14:paraId="13EFA067" w14:textId="2A7FDCEC" w:rsidR="00D5738A" w:rsidRPr="00997907" w:rsidRDefault="00D5738A" w:rsidP="00D5738A">
      <w:pPr>
        <w:widowControl w:val="0"/>
        <w:shd w:val="clear" w:color="auto" w:fill="FFFFFF"/>
        <w:ind w:firstLine="709"/>
        <w:jc w:val="both"/>
        <w:rPr>
          <w:color w:val="000000"/>
          <w:sz w:val="26"/>
          <w:szCs w:val="26"/>
          <w:u w:val="single"/>
        </w:rPr>
      </w:pPr>
      <w:r w:rsidRPr="00997907">
        <w:rPr>
          <w:b/>
          <w:color w:val="000000"/>
          <w:sz w:val="26"/>
          <w:szCs w:val="26"/>
        </w:rPr>
        <w:t>Решение</w:t>
      </w:r>
      <w:r w:rsidRPr="00D5738A">
        <w:rPr>
          <w:b/>
          <w:color w:val="000000"/>
          <w:sz w:val="26"/>
          <w:szCs w:val="26"/>
        </w:rPr>
        <w:t>:</w:t>
      </w:r>
      <w:r w:rsidRPr="00997907">
        <w:rPr>
          <w:b/>
          <w:color w:val="000000"/>
          <w:sz w:val="26"/>
          <w:szCs w:val="26"/>
        </w:rPr>
        <w:t xml:space="preserve"> </w:t>
      </w:r>
      <w:r w:rsidR="00B34BA1" w:rsidRPr="00B34BA1">
        <w:rPr>
          <w:bCs/>
          <w:sz w:val="26"/>
          <w:szCs w:val="26"/>
        </w:rPr>
        <w:t>Досрочно прекратить полномочия членов Ревизионной комиссии Общества, избранных решением годового общего собрания Общества 30.06.202</w:t>
      </w:r>
      <w:r w:rsidR="009C1379">
        <w:rPr>
          <w:bCs/>
          <w:sz w:val="26"/>
          <w:szCs w:val="26"/>
        </w:rPr>
        <w:t>2</w:t>
      </w:r>
      <w:r w:rsidR="00B34BA1" w:rsidRPr="00B34BA1">
        <w:rPr>
          <w:bCs/>
          <w:sz w:val="26"/>
          <w:szCs w:val="26"/>
        </w:rPr>
        <w:t>.</w:t>
      </w:r>
    </w:p>
    <w:p w14:paraId="6AE9460A" w14:textId="77777777" w:rsidR="00D5738A" w:rsidRPr="00997907" w:rsidRDefault="00D5738A" w:rsidP="00D5738A">
      <w:pPr>
        <w:widowControl w:val="0"/>
        <w:ind w:firstLine="709"/>
        <w:jc w:val="both"/>
        <w:rPr>
          <w:b/>
          <w:bCs/>
          <w:sz w:val="26"/>
          <w:szCs w:val="26"/>
        </w:rPr>
      </w:pPr>
    </w:p>
    <w:p w14:paraId="2D9FE9C0" w14:textId="7C604C73" w:rsidR="00D5738A" w:rsidRPr="00997907" w:rsidRDefault="00997907" w:rsidP="00D5738A">
      <w:pPr>
        <w:widowControl w:val="0"/>
        <w:ind w:firstLine="709"/>
        <w:jc w:val="both"/>
        <w:rPr>
          <w:b/>
          <w:bCs/>
          <w:sz w:val="26"/>
          <w:szCs w:val="26"/>
        </w:rPr>
      </w:pPr>
      <w:r w:rsidRPr="00997907">
        <w:rPr>
          <w:b/>
          <w:bCs/>
          <w:sz w:val="26"/>
          <w:szCs w:val="26"/>
        </w:rPr>
        <w:t>Вопрос</w:t>
      </w:r>
      <w:r w:rsidR="00D5738A" w:rsidRPr="00997907">
        <w:rPr>
          <w:b/>
          <w:bCs/>
          <w:sz w:val="26"/>
          <w:szCs w:val="26"/>
        </w:rPr>
        <w:t xml:space="preserve"> № </w:t>
      </w:r>
      <w:r w:rsidR="00D723B6">
        <w:rPr>
          <w:b/>
          <w:bCs/>
          <w:sz w:val="26"/>
          <w:szCs w:val="26"/>
        </w:rPr>
        <w:t>2</w:t>
      </w:r>
      <w:r w:rsidR="00D5738A" w:rsidRPr="00997907">
        <w:rPr>
          <w:b/>
          <w:bCs/>
          <w:sz w:val="26"/>
          <w:szCs w:val="26"/>
        </w:rPr>
        <w:t xml:space="preserve">: </w:t>
      </w:r>
      <w:r w:rsidR="00D5738A" w:rsidRPr="00997907">
        <w:rPr>
          <w:bCs/>
          <w:sz w:val="26"/>
          <w:szCs w:val="26"/>
        </w:rPr>
        <w:t>Избрание членов ревизионной комиссии Общества.</w:t>
      </w:r>
    </w:p>
    <w:p w14:paraId="6AD724F8" w14:textId="77777777" w:rsidR="00997907" w:rsidRPr="00997907" w:rsidRDefault="00D5738A" w:rsidP="00D5738A">
      <w:pPr>
        <w:widowControl w:val="0"/>
        <w:ind w:firstLine="709"/>
        <w:jc w:val="both"/>
        <w:rPr>
          <w:sz w:val="26"/>
          <w:szCs w:val="26"/>
          <w:shd w:val="clear" w:color="auto" w:fill="FFFFFF"/>
        </w:rPr>
      </w:pPr>
      <w:r w:rsidRPr="00997907">
        <w:rPr>
          <w:b/>
          <w:sz w:val="26"/>
          <w:szCs w:val="26"/>
          <w:shd w:val="clear" w:color="auto" w:fill="FFFFFF"/>
        </w:rPr>
        <w:t>Р</w:t>
      </w:r>
      <w:r w:rsidR="00997907" w:rsidRPr="00997907">
        <w:rPr>
          <w:b/>
          <w:sz w:val="26"/>
          <w:szCs w:val="26"/>
          <w:shd w:val="clear" w:color="auto" w:fill="FFFFFF"/>
        </w:rPr>
        <w:t>ешение</w:t>
      </w:r>
      <w:r w:rsidRPr="00997907">
        <w:rPr>
          <w:b/>
          <w:sz w:val="26"/>
          <w:szCs w:val="26"/>
          <w:shd w:val="clear" w:color="auto" w:fill="FFFFFF"/>
        </w:rPr>
        <w:t>:</w:t>
      </w:r>
      <w:r w:rsidRPr="00997907">
        <w:rPr>
          <w:sz w:val="26"/>
          <w:szCs w:val="26"/>
          <w:shd w:val="clear" w:color="auto" w:fill="FFFFFF"/>
        </w:rPr>
        <w:t xml:space="preserve"> </w:t>
      </w:r>
    </w:p>
    <w:p w14:paraId="5AB21D1A" w14:textId="77777777" w:rsidR="00D5738A" w:rsidRPr="00997907" w:rsidRDefault="00D5738A" w:rsidP="00D5738A">
      <w:pPr>
        <w:widowControl w:val="0"/>
        <w:ind w:firstLine="709"/>
        <w:jc w:val="both"/>
        <w:rPr>
          <w:b/>
          <w:bCs/>
          <w:sz w:val="26"/>
          <w:szCs w:val="26"/>
        </w:rPr>
      </w:pPr>
      <w:r w:rsidRPr="00997907">
        <w:rPr>
          <w:sz w:val="26"/>
          <w:szCs w:val="26"/>
          <w:shd w:val="clear" w:color="auto" w:fill="FFFFFF"/>
        </w:rPr>
        <w:t>Избрать ревизионную комиссию Общества в составе:</w:t>
      </w:r>
    </w:p>
    <w:p w14:paraId="4E9A1550" w14:textId="77777777" w:rsidR="009C1379" w:rsidRPr="009C1379" w:rsidRDefault="009C1379" w:rsidP="009C1379">
      <w:pPr>
        <w:widowControl w:val="0"/>
        <w:ind w:firstLine="709"/>
        <w:jc w:val="both"/>
        <w:rPr>
          <w:sz w:val="26"/>
          <w:szCs w:val="26"/>
        </w:rPr>
      </w:pPr>
      <w:r w:rsidRPr="009C1379">
        <w:rPr>
          <w:sz w:val="26"/>
          <w:szCs w:val="26"/>
        </w:rPr>
        <w:t>1.</w:t>
      </w:r>
      <w:r w:rsidRPr="009C1379">
        <w:rPr>
          <w:sz w:val="26"/>
          <w:szCs w:val="26"/>
        </w:rPr>
        <w:tab/>
      </w:r>
      <w:proofErr w:type="spellStart"/>
      <w:r w:rsidRPr="009C1379">
        <w:rPr>
          <w:sz w:val="26"/>
          <w:szCs w:val="26"/>
        </w:rPr>
        <w:t>Чемисова</w:t>
      </w:r>
      <w:proofErr w:type="spellEnd"/>
      <w:r w:rsidRPr="009C1379">
        <w:rPr>
          <w:sz w:val="26"/>
          <w:szCs w:val="26"/>
        </w:rPr>
        <w:t xml:space="preserve"> Екатерина Анатольевна,</w:t>
      </w:r>
    </w:p>
    <w:p w14:paraId="0830834B" w14:textId="77777777" w:rsidR="009C1379" w:rsidRPr="009C1379" w:rsidRDefault="009C1379" w:rsidP="009C1379">
      <w:pPr>
        <w:widowControl w:val="0"/>
        <w:ind w:firstLine="709"/>
        <w:jc w:val="both"/>
        <w:rPr>
          <w:sz w:val="26"/>
          <w:szCs w:val="26"/>
        </w:rPr>
      </w:pPr>
      <w:r w:rsidRPr="009C1379">
        <w:rPr>
          <w:sz w:val="26"/>
          <w:szCs w:val="26"/>
        </w:rPr>
        <w:t>2.</w:t>
      </w:r>
      <w:r w:rsidRPr="009C1379">
        <w:rPr>
          <w:sz w:val="26"/>
          <w:szCs w:val="26"/>
        </w:rPr>
        <w:tab/>
        <w:t>Тараскин Сергей Михайлович,</w:t>
      </w:r>
    </w:p>
    <w:p w14:paraId="0FE90969" w14:textId="482996EF" w:rsidR="00D5738A" w:rsidRPr="00997907" w:rsidRDefault="009C1379" w:rsidP="009C1379">
      <w:pPr>
        <w:widowControl w:val="0"/>
        <w:ind w:firstLine="709"/>
        <w:jc w:val="both"/>
        <w:rPr>
          <w:i/>
          <w:sz w:val="26"/>
          <w:szCs w:val="26"/>
          <w:highlight w:val="yellow"/>
        </w:rPr>
      </w:pPr>
      <w:r w:rsidRPr="009C1379">
        <w:rPr>
          <w:sz w:val="26"/>
          <w:szCs w:val="26"/>
        </w:rPr>
        <w:t>3.</w:t>
      </w:r>
      <w:r w:rsidRPr="009C1379">
        <w:rPr>
          <w:sz w:val="26"/>
          <w:szCs w:val="26"/>
        </w:rPr>
        <w:tab/>
        <w:t>Фурманова Ольга Викторовна</w:t>
      </w:r>
    </w:p>
    <w:p w14:paraId="7A1ACE05" w14:textId="77777777" w:rsidR="00D5738A" w:rsidRPr="00997907" w:rsidRDefault="00D5738A" w:rsidP="00D5738A">
      <w:pPr>
        <w:widowControl w:val="0"/>
        <w:ind w:firstLine="709"/>
        <w:jc w:val="both"/>
        <w:rPr>
          <w:b/>
          <w:bCs/>
          <w:sz w:val="26"/>
          <w:szCs w:val="26"/>
        </w:rPr>
      </w:pPr>
    </w:p>
    <w:sectPr w:rsidR="00D5738A" w:rsidRPr="00997907" w:rsidSect="001559BE">
      <w:pgSz w:w="11906" w:h="16838" w:code="9"/>
      <w:pgMar w:top="426" w:right="567" w:bottom="426" w:left="993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3802"/>
    <w:multiLevelType w:val="hybridMultilevel"/>
    <w:tmpl w:val="E982CEDC"/>
    <w:lvl w:ilvl="0" w:tplc="7D129D2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6B18FA1A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5394F074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41608448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4DEE2206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A6E2950E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DDA8041C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E4E493BE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85E88F2C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 w15:restartNumberingAfterBreak="0">
    <w:nsid w:val="18A52AAE"/>
    <w:multiLevelType w:val="hybridMultilevel"/>
    <w:tmpl w:val="A3521E6E"/>
    <w:lvl w:ilvl="0" w:tplc="EC40E78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F3686"/>
    <w:multiLevelType w:val="hybridMultilevel"/>
    <w:tmpl w:val="C0CA7D30"/>
    <w:lvl w:ilvl="0" w:tplc="CA7A5D2C">
      <w:start w:val="1"/>
      <w:numFmt w:val="decimal"/>
      <w:pStyle w:val="1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336537135">
    <w:abstractNumId w:val="2"/>
  </w:num>
  <w:num w:numId="2" w16cid:durableId="20800105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6989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EEB"/>
    <w:rsid w:val="00012D9A"/>
    <w:rsid w:val="0001515D"/>
    <w:rsid w:val="001559BE"/>
    <w:rsid w:val="001A2C89"/>
    <w:rsid w:val="001B77EB"/>
    <w:rsid w:val="00226D94"/>
    <w:rsid w:val="002A3776"/>
    <w:rsid w:val="002C123E"/>
    <w:rsid w:val="003C771B"/>
    <w:rsid w:val="0043061C"/>
    <w:rsid w:val="005D2D30"/>
    <w:rsid w:val="005F4795"/>
    <w:rsid w:val="006760D9"/>
    <w:rsid w:val="00685B31"/>
    <w:rsid w:val="00722465"/>
    <w:rsid w:val="00740652"/>
    <w:rsid w:val="00760A63"/>
    <w:rsid w:val="007A6997"/>
    <w:rsid w:val="008143C0"/>
    <w:rsid w:val="008415E4"/>
    <w:rsid w:val="00845720"/>
    <w:rsid w:val="00870F09"/>
    <w:rsid w:val="0095517D"/>
    <w:rsid w:val="0096647B"/>
    <w:rsid w:val="0097289C"/>
    <w:rsid w:val="00987668"/>
    <w:rsid w:val="00997907"/>
    <w:rsid w:val="009B53FA"/>
    <w:rsid w:val="009C1379"/>
    <w:rsid w:val="009D3641"/>
    <w:rsid w:val="00A67DA0"/>
    <w:rsid w:val="00B34BA1"/>
    <w:rsid w:val="00C1024A"/>
    <w:rsid w:val="00C11EEF"/>
    <w:rsid w:val="00C20BE9"/>
    <w:rsid w:val="00C22420"/>
    <w:rsid w:val="00C83524"/>
    <w:rsid w:val="00D5738A"/>
    <w:rsid w:val="00D723B6"/>
    <w:rsid w:val="00D80A7D"/>
    <w:rsid w:val="00D960D6"/>
    <w:rsid w:val="00DC151A"/>
    <w:rsid w:val="00DF0EBE"/>
    <w:rsid w:val="00E23769"/>
    <w:rsid w:val="00E614FC"/>
    <w:rsid w:val="00E7264E"/>
    <w:rsid w:val="00E93926"/>
    <w:rsid w:val="00E96769"/>
    <w:rsid w:val="00EB0A12"/>
    <w:rsid w:val="00EF1FB4"/>
    <w:rsid w:val="00F56EDF"/>
    <w:rsid w:val="00F85F2C"/>
    <w:rsid w:val="00FA3EEB"/>
    <w:rsid w:val="00FD06E3"/>
    <w:rsid w:val="00FF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F455"/>
  <w15:docId w15:val="{E8C6061D-7893-4753-93EF-AE2BEC57B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E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A3EEB"/>
    <w:pPr>
      <w:numPr>
        <w:numId w:val="1"/>
      </w:numPr>
      <w:spacing w:after="160" w:line="240" w:lineRule="exact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a3">
    <w:name w:val="Гипертекстовая ссылка"/>
    <w:basedOn w:val="a0"/>
    <w:uiPriority w:val="99"/>
    <w:rsid w:val="00E614FC"/>
    <w:rPr>
      <w:color w:val="106BBE"/>
    </w:rPr>
  </w:style>
  <w:style w:type="paragraph" w:styleId="a4">
    <w:name w:val="List Paragraph"/>
    <w:basedOn w:val="a"/>
    <w:uiPriority w:val="34"/>
    <w:qFormat/>
    <w:rsid w:val="00E614FC"/>
    <w:pPr>
      <w:spacing w:after="200" w:line="276" w:lineRule="auto"/>
      <w:ind w:left="720"/>
      <w:contextualSpacing/>
    </w:pPr>
    <w:rPr>
      <w:rFonts w:ascii="Calibri" w:eastAsia="ヒラギノ角ゴ Pro W3" w:hAnsi="Calibri"/>
      <w:color w:val="000000"/>
      <w:sz w:val="22"/>
      <w:szCs w:val="24"/>
      <w:lang w:val="en-US" w:eastAsia="en-US"/>
    </w:rPr>
  </w:style>
  <w:style w:type="paragraph" w:styleId="a5">
    <w:name w:val="Body Text"/>
    <w:basedOn w:val="a"/>
    <w:link w:val="a6"/>
    <w:uiPriority w:val="99"/>
    <w:semiHidden/>
    <w:unhideWhenUsed/>
    <w:rsid w:val="00D573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573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Фролова</dc:creator>
  <cp:lastModifiedBy>Ольга Владимировна Фролова</cp:lastModifiedBy>
  <cp:revision>51</cp:revision>
  <cp:lastPrinted>2020-08-20T13:48:00Z</cp:lastPrinted>
  <dcterms:created xsi:type="dcterms:W3CDTF">2016-04-27T12:14:00Z</dcterms:created>
  <dcterms:modified xsi:type="dcterms:W3CDTF">2023-03-27T10:07:00Z</dcterms:modified>
</cp:coreProperties>
</file>